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§2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§D3 (NEW). PL 2009, c. 244,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§2823-A. Explanation and notice to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§2823-A. Explanation and notice to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§2823-A. EXPLANATION AND NOTICE TO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