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Reimbursement of membe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7, 8 (AMD). PL 2019, c. 653, Pt. B,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1. Reimbursement of member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Reimbursement of member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61. REIMBURSEMENT OF MEMBER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