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4210-A</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§§9,10 (NEW). PL 1995, c. 332, §O5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§4210-A. Continuity of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§4210-A. Continuity of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§4210-A. CONTINUITY OF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