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w:pPr>
        <w:jc w:val="both"/>
        <w:spacing w:before="100" w:after="100"/>
        <w:ind w:start="360"/>
        <w:ind w:firstLine="360"/>
      </w:pPr>
      <w:r>
        <w:rPr>
          <w:b/>
        </w:rPr>
        <w:t>1</w:t>
        <w:t xml:space="preserve">.  </w:t>
      </w:r>
      <w:r>
        <w:rPr>
          <w:b/>
        </w:rPr>
        <w:t xml:space="preserve">Applicant.</w:t>
        <w:t xml:space="preserve"> </w:t>
      </w:r>
      <w:r>
        <w:t xml:space="preserve"> </w:t>
      </w:r>
      <w:r>
        <w:t xml:space="preserve">"Applicant" means:</w:t>
      </w:r>
    </w:p>
    <w:p>
      <w:pPr>
        <w:jc w:val="both"/>
        <w:spacing w:before="100" w:after="0"/>
        <w:ind w:start="720"/>
      </w:pPr>
      <w:r>
        <w:rPr/>
        <w:t>A</w:t>
        <w:t xml:space="preserve">.  </w:t>
      </w:r>
      <w:r>
        <w:rPr/>
      </w:r>
      <w:r>
        <w:t xml:space="preserve">In the case of an individual Medicare supplement policy, the person who seeks to contract for insurance benefits; and</w:t>
      </w:r>
      <w:r>
        <w:t xml:space="preserve">  </w:t>
      </w:r>
      <w:r xmlns:wp="http://schemas.openxmlformats.org/drawingml/2010/wordprocessingDrawing" xmlns:w15="http://schemas.microsoft.com/office/word/2012/wordml">
        <w:rPr>
          <w:rFonts w:ascii="Arial" w:hAnsi="Arial" w:cs="Arial"/>
          <w:sz w:val="22"/>
          <w:szCs w:val="22"/>
        </w:rPr>
        <w:t xml:space="preserve">[PL 1991, c. 740, §1 (AMD).]</w:t>
      </w:r>
    </w:p>
    <w:p>
      <w:pPr>
        <w:jc w:val="both"/>
        <w:spacing w:before="100" w:after="0"/>
        <w:ind w:start="720"/>
      </w:pPr>
      <w:r>
        <w:rPr/>
        <w:t>B</w:t>
        <w:t xml:space="preserve">.  </w:t>
      </w:r>
      <w:r>
        <w:rPr/>
      </w:r>
      <w:r>
        <w:t xml:space="preserve">In the case of a group Medicare supplement policy, the proposed certificate holder.</w:t>
      </w:r>
      <w:r>
        <w:t xml:space="preserve">  </w:t>
      </w:r>
      <w:r xmlns:wp="http://schemas.openxmlformats.org/drawingml/2010/wordprocessingDrawing" xmlns:w15="http://schemas.microsoft.com/office/word/2012/wordml">
        <w:rPr>
          <w:rFonts w:ascii="Arial" w:hAnsi="Arial" w:cs="Arial"/>
          <w:sz w:val="22"/>
          <w:szCs w:val="22"/>
        </w:rPr>
        <w:t xml:space="preserve">[PL 1991, c. 740,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any certificate delivered or issued for delivery in this State under a group Medicare supplement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0"/>
        <w:ind w:start="360"/>
        <w:ind w:firstLine="360"/>
      </w:pPr>
      <w:r>
        <w:rPr>
          <w:b/>
        </w:rPr>
        <w:t>2-A</w:t>
        <w:t xml:space="preserve">.  </w:t>
      </w:r>
      <w:r>
        <w:rPr>
          <w:b/>
        </w:rPr>
        <w:t xml:space="preserve">Certificate form.</w:t>
        <w:t xml:space="preserve"> </w:t>
      </w:r>
      <w:r>
        <w:t xml:space="preserve"> </w:t>
      </w:r>
      <w:r>
        <w:t xml:space="preserve">"Certificate form" means the form on which the certificate is delivered or issued for delivery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2-B</w:t>
        <w:t xml:space="preserve">.  </w:t>
      </w:r>
      <w:r>
        <w:rPr>
          <w:b/>
        </w:rPr>
        <w:t xml:space="preserve">Issuer.</w:t>
        <w:t xml:space="preserve"> </w:t>
      </w:r>
      <w:r>
        <w:t xml:space="preserve"> </w:t>
      </w:r>
      <w:r>
        <w:t xml:space="preserve">"Issuer" includes insurance companies, fraternal benefit societies, health care service plans, health maintenance organizations and any other entity delivering or issuing for delivery in this State Medicare supplement policies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3</w:t>
        <w:t xml:space="preserve">.  </w:t>
      </w:r>
      <w:r>
        <w:rPr>
          <w:b/>
        </w:rPr>
        <w:t xml:space="preserve">Medicare.</w:t>
        <w:t xml:space="preserve"> </w:t>
      </w:r>
      <w:r>
        <w:t xml:space="preserve"> </w:t>
      </w:r>
      <w:r>
        <w:t xml:space="preserve">"Medicare" means the "Health Insurance for the Aged Act," Title XVIII of the Social Security Amendments of 1965,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100"/>
        <w:ind w:start="360"/>
        <w:ind w:firstLine="360"/>
      </w:pPr>
      <w:r>
        <w:rPr>
          <w:b/>
        </w:rPr>
        <w:t>4</w:t>
        <w:t xml:space="preserve">.  </w:t>
      </w:r>
      <w:r>
        <w:rPr>
          <w:b/>
        </w:rPr>
        <w:t xml:space="preserve">Medicare supplement policy.</w:t>
        <w:t xml:space="preserve"> </w:t>
      </w:r>
      <w:r>
        <w:t xml:space="preserve"> </w:t>
      </w:r>
      <w:r>
        <w:t xml:space="preserve">"Medicare supplement policy" means a group or individual policy of accident and sickness insurance or a subscriber contract of a nonprofit hospital or medical service organization or nonprofit health care plan or health maintenance organization other than a policy issued pursuant to a contract under the federal Social Security Act, 42 United States Code, Section 1395, et seq. or Section 1876 or an issued policy under a demonstration project specified in the 42 United States Code, Section 1395ss(g)(1), which is advertised, marketed or designed primarily as a supplement to reimbursements under Medicare for the hospital, medical or surgical expenses of persons eligible for Medicare.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§1 (AMD).]</w:t>
      </w:r>
    </w:p>
    <w:p>
      <w:pPr>
        <w:jc w:val="both"/>
        <w:spacing w:before="100" w:after="0"/>
        <w:ind w:start="360"/>
        <w:ind w:firstLine="360"/>
      </w:pPr>
      <w:r>
        <w:rPr>
          <w:b/>
        </w:rPr>
        <w:t>4-A</w:t>
        <w:t xml:space="preserve">.  </w:t>
      </w:r>
      <w:r>
        <w:rPr>
          <w:b/>
        </w:rPr>
        <w:t xml:space="preserve">Policy form.</w:t>
        <w:t xml:space="preserve"> </w:t>
      </w:r>
      <w:r>
        <w:t xml:space="preserve"> </w:t>
      </w:r>
      <w:r>
        <w:t xml:space="preserve">"Policy form" means the form on which the policy is delivered or issued for delivery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4-B</w:t>
        <w:t xml:space="preserve">.  </w:t>
      </w:r>
      <w:r>
        <w:rPr>
          <w:b/>
        </w:rPr>
        <w:t xml:space="preserve">Open enrollment period.</w:t>
        <w:t xml:space="preserve"> </w:t>
      </w:r>
      <w:r>
        <w:t xml:space="preserve"> </w:t>
      </w:r>
      <w:r>
        <w:t xml:space="preserve">"Open enrollment period" means the 6-month period beginning when an individual of any age first enrolls for benefits under Medicare Part B and the 6-month period beginning on the 65th birthday of an individual who has enrolled for benefits under Medicare Part B before turning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§1 (AMD). PL 1993, c. 154, §1 (AMD). PL 1995, c. 332, §E1 (AMD). PL 2001, c. 258,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