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"Title insurance" defined</w:t>
      </w:r>
    </w:p>
    <w:p>
      <w:pPr>
        <w:jc w:val="both"/>
        <w:spacing w:before="100" w:after="100"/>
        <w:ind w:start="360"/>
        <w:ind w:firstLine="360"/>
      </w:pPr>
      <w:r>
        <w:rPr/>
      </w:r>
      <w:r>
        <w:rPr/>
      </w:r>
      <w:r>
        <w:t xml:space="preserve">Title insurance is insurance of owners of property or others having an interest therein, or liens or encumbrances thereon, against loss by encumbrance, or defective titles, or invalidity, or adverse claim to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"Title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"Title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§709. "TITLE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