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1257</w:t>
        <w:t xml:space="preserve">.  </w:t>
      </w:r>
      <w:r>
        <w:rPr>
          <w:b/>
        </w:rPr>
        <w:t xml:space="preserve">Annual statement to be filed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§1257. Annual statement to be filed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§1257. Annual statement to be filed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§1257. ANNUAL STATEMENT TO BE FILED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