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Remedy if assessment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§1458. Remedy if assessment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Remedy if assessment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§1458. REMEDY IF ASSESSMENT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