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§2321-A. Standards for when filings are inadequate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§2321-A. Standards for when filings are inadequate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§2321-A. STANDARDS FOR WHEN FILINGS ARE INADEQUATE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