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Certified ambulatory health care center outpatient coverage</w:t>
      </w:r>
    </w:p>
    <w:p>
      <w:pPr>
        <w:jc w:val="both"/>
        <w:spacing w:before="100" w:after="0"/>
        <w:ind w:start="360"/>
        <w:ind w:firstLine="360"/>
      </w:pPr>
      <w:r>
        <w:rPr>
          <w:b/>
        </w:rPr>
        <w:t>1</w:t>
        <w:t xml:space="preserve">.  </w:t>
      </w:r>
      <w:r>
        <w:rPr>
          <w:b/>
        </w:rPr>
        <w:t xml:space="preserve">Contract coverage.</w:t>
        <w:t xml:space="preserve"> </w:t>
      </w:r>
      <w:r>
        <w:t xml:space="preserve"> </w:t>
      </w:r>
      <w:r>
        <w:t xml:space="preserve">Every nonprofit hospital and medical service organization which issues group and individual health care contracts providing coverage for inpatients and outpatient hospital care to residents of the State shall make available coverage for outpatient health care to subscribers with health care facilities certified by the Department of Health and Human Services for purposes of reimbursement under the United States Rural Health Clinic Services Act, Public Law 95-210, or its successor, and with incorporated nonprofit health centers engaged in the delivery of comprehensive primary care provided the health care facility or nonprofit health center providing the care has contracted with the organization on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Pt. B, §6 (REV).]</w:t>
      </w:r>
    </w:p>
    <w:p>
      <w:pPr>
        <w:jc w:val="both"/>
        <w:spacing w:before="100" w:after="0"/>
        <w:ind w:start="360"/>
        <w:ind w:firstLine="360"/>
      </w:pPr>
      <w:r>
        <w:rPr>
          <w:b/>
        </w:rPr>
        <w:t>2</w:t>
        <w:t xml:space="preserve">.  </w:t>
      </w:r>
      <w:r>
        <w:rPr>
          <w:b/>
        </w:rPr>
        <w:t xml:space="preserve">Services required.</w:t>
        <w:t xml:space="preserve"> </w:t>
      </w:r>
      <w:r>
        <w:t xml:space="preserve"> </w:t>
      </w:r>
      <w:r>
        <w:t xml:space="preserve">Services provided under such contract to certified rural health clinics shall include, but need not be limited to, services presently provided for under group and individual health care contracts to hospitals or groups of hospitals presently licensed under </w:t>
      </w:r>
      <w:r>
        <w:t>Title 22, chapter 405</w:t>
      </w:r>
      <w:r>
        <w:t xml:space="preserve">, or its successor. In no way shall services provided under such contracts to these health clinics be construed to require a nonprofit hospital or medical services organization to provide contract coverage for a service in a particular rural health clinic which does not meet state qualifications or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§2324. Certified ambulatory health care center outpatient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Certified ambulatory health care center outpatient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§2324. CERTIFIED AMBULATORY HEALTH CARE CENTER OUTPATIENT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