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§2583. Acting for unathorized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Acting for unathorized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§2583. ACTING FOR UNATHORIZED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