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§2906-A. Notice of free choice of agent or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§2906-A. Notice of free choice of agent or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§2906-A. NOTICE OF FREE CHOICE OF AGENT OR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