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TO TITLE 37-A, SECTION 1301)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§1301.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