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Criminal justice telecommunications and radio communications systems</w:t>
      </w:r>
    </w:p>
    <w:p>
      <w:pPr>
        <w:jc w:val="both"/>
        <w:spacing w:before="100" w:after="0"/>
        <w:ind w:start="360"/>
        <w:ind w:firstLine="360"/>
      </w:pPr>
      <w:r>
        <w:rPr>
          <w:b/>
        </w:rPr>
        <w:t>1</w:t>
        <w:t xml:space="preserve">.  </w:t>
      </w:r>
      <w:r>
        <w:rPr>
          <w:b/>
        </w:rPr>
        <w:t xml:space="preserve">Telecommunications system.</w:t>
        <w:t xml:space="preserve"> </w:t>
      </w:r>
      <w:r>
        <w:t xml:space="preserve"> </w:t>
      </w:r>
      <w:r>
        <w:t xml:space="preserve">The Bureau of the State Police shall provide for the installation, operation and maintenance of a criminal justice telecommunications system for the purpose of promptly collecting, exchanging and distributing information relating to criminal justice problems of the State, counties and municipalities.  The system may be connected, directly or indirectly, with similar systems operated and maintained by other states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2</w:t>
        <w:t xml:space="preserve">.  </w:t>
      </w:r>
      <w:r>
        <w:rPr>
          <w:b/>
        </w:rPr>
        <w:t xml:space="preserve">Telecommunications expenses; revenue.</w:t>
        <w:t xml:space="preserve"> </w:t>
      </w:r>
      <w:r>
        <w:t xml:space="preserve"> </w:t>
      </w:r>
      <w:r>
        <w:t xml:space="preserve">The Chief of the State Police shall provide for the location and maintenance of the central processing system and telecommunications lines. Federal agencies, state departments and agencies, counties and municipalities shall provide, at their own expense, the terminals, personnel and supplies for their proper operation.  The Bureau of the State Police may charge the various federal agencies, state departments and agencies, counties and municipalities for the installation and maintenance of the end-user routers and modems necessary to connect to the criminal justice telecommunications system.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3</w:t>
        <w:t xml:space="preserve">.  </w:t>
      </w:r>
      <w:r>
        <w:rPr>
          <w:b/>
        </w:rPr>
        <w:t xml:space="preserve">Guidelines.</w:t>
        <w:t xml:space="preserve"> </w:t>
      </w:r>
      <w:r>
        <w:t xml:space="preserve"> </w:t>
      </w:r>
      <w:r>
        <w:t xml:space="preserve">The criminal justice telecommunications system must be installed, operated and maintained in accordance with the rules adopted by the National Law Enforcement Telecommunications System, the National Crime Information Center and the Chief of the State Police or the chief's designee.  The character of the communications sent, the time, place and manner of sending messages and all matters connected with the system are under the control and management of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4</w:t>
        <w:t xml:space="preserve">.  </w:t>
      </w:r>
      <w:r>
        <w:rPr>
          <w:b/>
        </w:rPr>
        <w:t xml:space="preserve">Radio communications and dispatch.</w:t>
        <w:t xml:space="preserve"> </w:t>
      </w:r>
      <w:r>
        <w:t xml:space="preserve"> </w:t>
      </w:r>
      <w:r>
        <w:t xml:space="preserve">The Bureau of the State Police may provide, at the request of a municipality or county, radio communications and dispatch services to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5</w:t>
        <w:t xml:space="preserve">.  </w:t>
      </w:r>
      <w:r>
        <w:rPr>
          <w:b/>
        </w:rPr>
        <w:t xml:space="preserve">Radio communications and dispatch revenue.</w:t>
        <w:t xml:space="preserve"> </w:t>
      </w:r>
      <w:r>
        <w:t xml:space="preserve"> </w:t>
      </w:r>
      <w:r>
        <w:t xml:space="preserve">The Chief of the State Police may charge the various federal agencies, state departments and agencies, counties and municipalities for the radio communications and dispatch services.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§1 (NEW). PL 1999, c. 111,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Criminal justice telecommunications and radio communications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Criminal justice telecommunications and radio communications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§1508. CRIMINAL JUSTICE TELECOMMUNICATIONS AND RADIO COMMUNICATIONS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