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§1945. RULES, REGULATIONS AND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