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2952</w:t>
        <w:t xml:space="preserve">.  </w:t>
      </w:r>
      <w:r>
        <w:rPr>
          <w:b/>
        </w:rPr>
        <w:t xml:space="preserve">Definition</w:t>
      </w:r>
    </w:p>
    <w:p>
      <w:pPr>
        <w:jc w:val="both"/>
        <w:spacing w:before="100" w:after="0"/>
        <w:ind w:start="360"/>
        <w:ind w:firstLine="360"/>
      </w:pPr>
      <w:r>
        <w:rPr>
          <w:b/>
        </w:rPr>
        <w:t>1</w:t>
        <w:t xml:space="preserve">.  </w:t>
      </w:r>
      <w:r>
        <w:rPr>
          <w:b/>
        </w:rPr>
        <w:t xml:space="preserve">Drug.</w:t>
        <w:t xml:space="preserve"> </w:t>
      </w:r>
      <w:r>
        <w:t xml:space="preserve"> </w:t>
      </w:r>
      <w:r>
        <w:t xml:space="preserve">"Drug" means scheduled drugs, controlled substances or illegal drugs as defined by the Maine Criminal Code, </w:t>
      </w:r>
      <w:r>
        <w:t>Title 17‑A, chapter 45</w:t>
      </w:r>
      <w:r>
        <w:t xml:space="preserv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411, §5 (NEW).]</w:t>
      </w:r>
    </w:p>
    <w:p>
      <w:pPr>
        <w:jc w:val="both"/>
        <w:spacing w:before="100" w:after="0"/>
        <w:ind w:start="360"/>
        <w:ind w:firstLine="360"/>
      </w:pPr>
      <w:r>
        <w:rPr>
          <w:b/>
        </w:rPr>
        <w:t>2</w:t>
        <w:t xml:space="preserve">.  </w:t>
      </w:r>
      <w:r>
        <w:rPr>
          <w:b/>
        </w:rPr>
        <w:t xml:space="preserve">Agency.</w:t>
        <w:t xml:space="preserve"> </w:t>
      </w:r>
      <w:r>
        <w:t xml:space="preserve"> </w:t>
      </w:r>
      <w:r>
        <w:t xml:space="preserve">"Agency" means the Maine Drug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Pt. B, §11 (NEW); PL 1991, c. 841, §8 (NEW).]</w:t>
      </w:r>
    </w:p>
    <w:p>
      <w:pPr>
        <w:jc w:val="both"/>
        <w:spacing w:before="100" w:after="0"/>
        <w:ind w:start="360"/>
        <w:ind w:firstLine="360"/>
      </w:pPr>
      <w:r>
        <w:rPr>
          <w:b/>
        </w:rPr>
        <w:t>3</w:t>
        <w:t xml:space="preserve">.  </w:t>
      </w:r>
      <w:r>
        <w:rPr>
          <w:b/>
        </w:rPr>
        <w:t xml:space="preserve">Assistant director.</w:t>
        <w:t xml:space="preserve"> </w:t>
      </w:r>
      <w:r>
        <w:t xml:space="preserve"> </w:t>
      </w:r>
      <w:r>
        <w:t xml:space="preserve">"Assistant director" means the Assistant Director of the Maine Drug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Pt. B, §11 (NEW); PL 1991, c. 841, §8 (NEW).]</w:t>
      </w:r>
    </w:p>
    <w:p>
      <w:pPr>
        <w:jc w:val="both"/>
        <w:spacing w:before="100" w:after="0"/>
        <w:ind w:start="360"/>
        <w:ind w:firstLine="360"/>
      </w:pPr>
      <w:r>
        <w:rPr>
          <w:b/>
        </w:rPr>
        <w:t>4</w:t>
        <w:t xml:space="preserve">.  </w:t>
      </w:r>
      <w:r>
        <w:rPr>
          <w:b/>
        </w:rPr>
        <w:t xml:space="preserve">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 §13 (RP).]</w:t>
      </w:r>
    </w:p>
    <w:p>
      <w:pPr>
        <w:jc w:val="both"/>
        <w:spacing w:before="100" w:after="0"/>
        <w:ind w:start="360"/>
        <w:ind w:firstLine="360"/>
      </w:pPr>
      <w:r>
        <w:rPr>
          <w:b/>
        </w:rPr>
        <w:t>5</w:t>
        <w:t xml:space="preserve">.  </w:t>
      </w:r>
      <w:r>
        <w:rPr>
          <w:b/>
        </w:rPr>
        <w:t xml:space="preserve">Commissioner.</w:t>
        <w:t xml:space="preserve"> </w:t>
      </w:r>
      <w:r>
        <w:t xml:space="preserve"> </w:t>
      </w:r>
      <w:r>
        <w:t xml:space="preserve">"Commissioner" means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Pt. B, §11 (NEW); PL 1991, c. 841, §8 (NEW).]</w:t>
      </w:r>
    </w:p>
    <w:p>
      <w:pPr>
        <w:jc w:val="both"/>
        <w:spacing w:before="100" w:after="0"/>
        <w:ind w:start="360"/>
        <w:ind w:firstLine="360"/>
      </w:pPr>
      <w:r>
        <w:rPr>
          <w:b/>
        </w:rPr>
        <w:t>6</w:t>
        <w:t xml:space="preserve">.  </w:t>
      </w:r>
      <w:r>
        <w:rPr>
          <w:b/>
        </w:rPr>
        <w:t xml:space="preserve">Director.</w:t>
        <w:t xml:space="preserve"> </w:t>
      </w:r>
      <w:r>
        <w:t xml:space="preserve"> </w:t>
      </w:r>
      <w:r>
        <w:t xml:space="preserve">"Director" means the Director of the Maine Drug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Pt. B, §11 (NEW); PL 1991, c. 841,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411, §5 (NEW). PL 1991, c. 837, §B11 (AMD). PL 1991, c. 841, §8 (AMD). PL 2021, c. 36,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§2952.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§2952.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§2952.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