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Intentional injury or interference with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Intentional injury or interference with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§455. INTENTIONAL INJURY OR INTERFERENCE WITH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