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Training for allied health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§2156. Training for allied health occupations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Training for allied health occupations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§2156. TRAINING FOR ALLIED HEALTH OCCUPATIONS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