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Duty of municipal officers when notice of incompetent operator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Duty of municipal officers when notice of incompetent operator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 DUTY OF MUNICIPAL OFFICERS WHEN NOTICE OF INCOMPETENT OPERATOR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