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§42-C. Notification regarding earned income tax credit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§42-C. Notification regarding earned income tax credit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§42-C. NOTIFICATION REGARDING EARNED INCOME TAX CREDIT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