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§490-B. Condemned conveyances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 Condemned conveyances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§490-B. CONDEMNED CONVEYANCES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