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A. Remedies for overtime wage violations involving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A. Remedies for overtime wage violations involving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0-A. REMEDIES FOR OVERTIME WAGE VIOLATIONS INVOLVING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