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Evidence</w:t>
      </w:r>
    </w:p>
    <w:p>
      <w:pPr>
        <w:jc w:val="both"/>
        <w:spacing w:before="100" w:after="100"/>
        <w:ind w:start="360"/>
        <w:ind w:firstLine="360"/>
      </w:pPr>
      <w:r>
        <w:rPr/>
      </w:r>
      <w:r>
        <w:rPr/>
      </w:r>
      <w:r>
        <w:t xml:space="preserve">It is prima facie evidence that a person customarily and repeatedly offers to accept employment in place of employees involved in a labor, strike or lockout if the person has 2 times before offered to take the place of employment of persons involved in labor, strikes or lockouts.</w:t>
      </w:r>
      <w:r>
        <w:t xml:space="preserve">  </w:t>
      </w:r>
      <w:r xmlns:wp="http://schemas.openxmlformats.org/drawingml/2010/wordprocessingDrawing" xmlns:w15="http://schemas.microsoft.com/office/word/2012/wordml">
        <w:rPr>
          <w:rFonts w:ascii="Arial" w:hAnsi="Arial" w:cs="Arial"/>
          <w:sz w:val="22"/>
          <w:szCs w:val="22"/>
        </w:rPr>
        <w:t xml:space="preserve">[RR 2023, c. 2, Pt. E,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RR 2023, c. 2, Pt. E,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§855.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§855.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