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Awards; confirmation; jurisdiction; procedure</w:t>
      </w:r>
    </w:p>
    <w:p>
      <w:pPr>
        <w:jc w:val="both"/>
        <w:spacing w:before="100" w:after="100"/>
        <w:ind w:start="360"/>
        <w:ind w:firstLine="360"/>
      </w:pPr>
      <w:r>
        <w:rPr/>
      </w:r>
      <w:r>
        <w:rPr/>
      </w:r>
      <w:r>
        <w:t xml:space="preserve">If the parties in their collective bargaining contract or written submission agreement have agreed that a judgment of the court be entered upon the award made pursuant to the arbitration, and specify the court, then at any time within one year after the award is made any party to the arbitration may apply to the court so specified for an order confirming the award, and the court must grant such an order unless the award is vacated, modified or corrected as prescribed in sections 958 and 959. In the absence of such a provision in the collective bargaining contract or written submission agreement of the parties, the application to have judgment entered upon the award may be made to the Superior Court in the county within which the award was made. Notice of application must be served upon the adverse party. If the adverse party is a resident of the State, service must be made upon the adverse party or the adverse party's attorney as prescribed by law for service of motion in an action in the same court. If the adverse party is a nonresident, then the notice of the application must be served in like manner as other process of the court is served upon nonresidents.</w:t>
      </w:r>
      <w:r>
        <w:t xml:space="preserve">  </w:t>
      </w:r>
      <w:r xmlns:wp="http://schemas.openxmlformats.org/drawingml/2010/wordprocessingDrawing" xmlns:w15="http://schemas.microsoft.com/office/word/2012/wordml">
        <w:rPr>
          <w:rFonts w:ascii="Arial" w:hAnsi="Arial" w:cs="Arial"/>
          <w:sz w:val="22"/>
          <w:szCs w:val="22"/>
        </w:rPr>
        <w:t xml:space="preserve">[RR 2023, c. 2, Pt. E,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Awards; confirmation; jurisdiction;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Awards; confirmation; jurisdiction;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§957. AWARDS; CONFIRMATION; JURISDICTION;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