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State aid for municipalities maintaining free public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State aid for municipalities maintaining free public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State aid for municipalities maintaining free public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§105. STATE AID FOR MUNICIPALITIES MAINTAINING FREE PUBLIC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