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§1064. ESTABLISHMENT LOCATED AT FAIRGROUNDS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