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2415</w:t>
        <w:t xml:space="preserve">.  </w:t>
      </w:r>
      <w:r>
        <w:rPr>
          <w:b/>
        </w:rPr>
        <w:t xml:space="preserve">Operating under foreign license during suspension or revocation in State prohibited</w:t>
      </w:r>
    </w:p>
    <w:p>
      <w:pPr>
        <w:jc w:val="both"/>
        <w:spacing w:before="100" w:after="100"/>
        <w:ind w:start="360"/>
        <w:ind w:firstLine="360"/>
      </w:pPr>
      <w:r>
        <w:rPr/>
      </w:r>
      <w:r>
        <w:rPr/>
      </w:r>
      <w:r>
        <w:t xml:space="preserve">Any resident or nonresident whose license has been suspended or revoked as provided in this Title commits the offense defined in </w:t>
      </w:r>
      <w:r>
        <w:t>section 2412‑A</w:t>
      </w:r>
      <w:r>
        <w:t xml:space="preserve"> if that person operates a motor vehicle during that suspension or revocation under a license or permit issued by any other jurisdiction.  This section does not apply to a person whose license has been revoked pursuant to the provisions in </w:t>
      </w:r>
      <w:r>
        <w:t>subchapter 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361, §31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361, §31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§2415. Operating under foreign license during suspension or revocation in State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§2415. Operating under foreign license during suspension or revocation in State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§2415. OPERATING UNDER FOREIGN LICENSE DURING SUSPENSION OR REVOCATION IN STATE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