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526</w:t>
        <w:t xml:space="preserve">.  </w:t>
      </w:r>
      <w:r>
        <w:rPr>
          <w:b/>
        </w:rPr>
        <w:t xml:space="preserve">Surcharge on certain registrations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473, §J1 (NEW). PL 1999, c. 790, §C18 (RP). PL 1999, c. 790, §C19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§526. Surcharge on certain registrations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§526. Surcharge on certain registrations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§526. SURCHARGE ON CERTAIN REGISTRATIONS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