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Defaced or missing identification numbers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§9 (AMD). PL 1977, c. 294, §1 (AMD). PL 1977, c. 481, §4 (AMD). PL 1987, c. 415, §3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 Defaced or missing identification numbers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Defaced or missing identification numbers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§103. DEFACED OR MISSING IDENTIFICATION NUMBERS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