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§110-A. Commemorative motor vehicle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Commemorative motor vehicle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§110-A. COMMEMORATIVE MOTOR VEHICLE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