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Proration after November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§14 (AMD). PL 1973, c. 211, §2 (AMD). PL 1973, c. 588, §4 (AMD). PL 1973, c. 788, §126 (RPR). PL 1979, c. 552, §3 (AMD). PL 1987, c. 397, §§4,10 (AMD). PL 1987, c. 789, §24 (AMD). PL 1989, c. 71, §§8,9 (AMD). PL 1989, c. 878, §A79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Proration after November 1st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Proration after November 1st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§153. PRORATION AFTER NOVEMBER 1ST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