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246-C</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§1 (NEW). PL 1989, c. 845, §§2,15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§246-C.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§246-C.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§246-C.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