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§303 (AMD). PL 1977, c. 694, §485 (RPR).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§51.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