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Renewal of motor vehicle operator's licenses for persons 75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§545-B. RENEWAL OF MOTOR VEHICLE OPERATOR'S LICENSES FOR PERSONS 75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