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§601. APPROVAL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