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Status, qualifications and term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 Status, qualifications and term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Status, qualifications and term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 STATUS, QUALIFICATIONS AND TERM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