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Single municipal or regional transportation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Single municipal or regional transportation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§3505. SINGLE MUNICIPAL OR REGIONAL TRANSPORTATION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