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§5034. PRESERVATION OF LAND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