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§7057. DEVISES AND GIFTS FOR OPEN AREAS, PUBLIC PARK AND PLAYGROUND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