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County correctional services 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§12 (NEW). PL 2011, c. 374, §5 (AMD). PL 2013, c. 598, §§4-6 (AMD). PL 2015, c. 335,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 County correctional services budget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County correctional services budget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 COUNTY CORRECTIONAL SERVICES BUDGET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