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§10 (AMD). PL 1971, c. 378 (AMD). PL 1987, c. 583, §48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§3902.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