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Proceedings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§16 (AMD). PL 1975, c. 431, §13 (AMD). PL 1987, c. 582, §A62 (RP). PL 1987, c. 667, §18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Proceedings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Proceedings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§4002. PROCEEDINGS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