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4166</w:t>
        <w:t xml:space="preserve">.  </w:t>
      </w:r>
      <w:r>
        <w:rPr>
          <w:b/>
        </w:rPr>
        <w:t xml:space="preserve">Organized Townships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§67 (AMD). PL 1967, c. 173 (AMD). PL 1973, c. 571, §67 (AMD). PL 1973, c. 628, §18 (AMD). PL 1973, c. 788, §144 (AMD). PL 1973, c. 797, §2 (AMD). PL 1977, c. 57, §§2,3 (AMD). PL 1983, c. 833, §3 (AMD).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§4166. Organized Townships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§4166. Organized Townships Fund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§4166. ORGANIZED TOWNSHIPS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