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§3 (AMD). PL 1973, c. 751, §4 (RPR).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