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4776</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751, §4 (RPR).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§4776.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§4776.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§4776.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