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5352</w:t>
        <w:t xml:space="preserve">.  </w:t>
      </w:r>
      <w:r>
        <w:rPr>
          <w:b/>
        </w:rPr>
        <w:t xml:space="preserve">Warrant for city election; conduct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§5352. Warrant for city election; conduct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§5352. Warrant for city election; conduct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§5352. WARRANT FOR CITY ELECTION; CONDUCT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