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Procedure for referenda on charter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§5504. PROCEDURE FOR REFERENDA ON CHARTER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