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§5618. Valuation neglected; assessors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§5618. Valuation neglected; assessors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§5618. VALUATION NEGLECTED; ASSESSORS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