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make rules not inconsistent with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