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General standards of partner's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General standards of partner's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§1044. GENERAL STANDARDS OF PARTNER'S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