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A name not to contain surname of limited partner;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 name not to contain surname of limited partner;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 A NAME NOT TO CONTAIN SURNAME OF LIMITED PARTNER;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